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1131"/>
        <w:gridCol w:w="2335"/>
        <w:gridCol w:w="2388"/>
        <w:gridCol w:w="1064"/>
        <w:gridCol w:w="3552"/>
      </w:tblGrid>
      <w:tr w:rsidR="006C7950" w:rsidRPr="005B74CD" w:rsidTr="00D303B0">
        <w:tc>
          <w:tcPr>
            <w:tcW w:w="3536" w:type="dxa"/>
          </w:tcPr>
          <w:p w:rsidR="006C7950" w:rsidRPr="005B74CD" w:rsidRDefault="006C7950" w:rsidP="00D303B0">
            <w:pPr>
              <w:pStyle w:val="Subtitle"/>
            </w:pPr>
            <w:r w:rsidRPr="005B74CD">
              <w:t>Name:</w:t>
            </w:r>
          </w:p>
          <w:p w:rsidR="006C7950" w:rsidRPr="005B74CD" w:rsidRDefault="006C7950" w:rsidP="00D303B0">
            <w:pPr>
              <w:rPr>
                <w:rFonts w:ascii="Calibri" w:hAnsi="Calibri" w:cs="Calibri"/>
                <w:b/>
                <w:sz w:val="24"/>
                <w:szCs w:val="24"/>
              </w:rPr>
            </w:pPr>
            <w:r w:rsidRPr="005B74CD">
              <w:rPr>
                <w:rFonts w:ascii="Calibri" w:hAnsi="Calibri" w:cs="Calibri"/>
                <w:b/>
                <w:sz w:val="24"/>
                <w:szCs w:val="24"/>
              </w:rPr>
              <w:t>Mr Z. White</w:t>
            </w:r>
          </w:p>
        </w:tc>
        <w:tc>
          <w:tcPr>
            <w:tcW w:w="3524" w:type="dxa"/>
            <w:gridSpan w:val="2"/>
          </w:tcPr>
          <w:p w:rsidR="006C7950" w:rsidRPr="005B74CD" w:rsidRDefault="006C7950" w:rsidP="00D303B0">
            <w:pPr>
              <w:rPr>
                <w:rFonts w:ascii="Calibri" w:hAnsi="Calibri" w:cs="Calibri"/>
                <w:sz w:val="24"/>
                <w:szCs w:val="24"/>
              </w:rPr>
            </w:pPr>
            <w:r w:rsidRPr="005B74CD">
              <w:rPr>
                <w:rFonts w:ascii="Calibri" w:hAnsi="Calibri" w:cs="Calibri"/>
                <w:b/>
                <w:sz w:val="24"/>
                <w:szCs w:val="24"/>
              </w:rPr>
              <w:t>Class:</w:t>
            </w:r>
          </w:p>
          <w:p w:rsidR="006C7950" w:rsidRPr="005B74CD" w:rsidRDefault="006C7950" w:rsidP="00D303B0">
            <w:pPr>
              <w:rPr>
                <w:rFonts w:ascii="Calibri" w:hAnsi="Calibri" w:cs="Calibri"/>
                <w:sz w:val="24"/>
                <w:szCs w:val="24"/>
              </w:rPr>
            </w:pPr>
            <w:r w:rsidRPr="005B74CD">
              <w:rPr>
                <w:rFonts w:ascii="Calibri" w:hAnsi="Calibri" w:cs="Calibri"/>
                <w:sz w:val="24"/>
                <w:szCs w:val="24"/>
              </w:rPr>
              <w:t>Year 8 Mixed Ability</w:t>
            </w:r>
          </w:p>
        </w:tc>
        <w:tc>
          <w:tcPr>
            <w:tcW w:w="3514" w:type="dxa"/>
            <w:gridSpan w:val="2"/>
          </w:tcPr>
          <w:p w:rsidR="006C7950" w:rsidRPr="005B74CD" w:rsidRDefault="006C7950" w:rsidP="00D303B0">
            <w:pPr>
              <w:rPr>
                <w:rFonts w:ascii="Calibri" w:hAnsi="Calibri" w:cs="Calibri"/>
                <w:sz w:val="24"/>
                <w:szCs w:val="24"/>
              </w:rPr>
            </w:pPr>
            <w:r w:rsidRPr="005B74CD">
              <w:rPr>
                <w:rFonts w:ascii="Calibri" w:hAnsi="Calibri" w:cs="Calibri"/>
                <w:b/>
                <w:sz w:val="24"/>
                <w:szCs w:val="24"/>
              </w:rPr>
              <w:t>Date:</w:t>
            </w:r>
          </w:p>
          <w:p w:rsidR="006C7950" w:rsidRPr="005B74CD" w:rsidRDefault="006C7950" w:rsidP="00D303B0">
            <w:pPr>
              <w:rPr>
                <w:rFonts w:ascii="Calibri" w:hAnsi="Calibri" w:cs="Calibri"/>
                <w:sz w:val="24"/>
                <w:szCs w:val="24"/>
              </w:rPr>
            </w:pPr>
          </w:p>
        </w:tc>
        <w:tc>
          <w:tcPr>
            <w:tcW w:w="3600" w:type="dxa"/>
          </w:tcPr>
          <w:p w:rsidR="006C7950" w:rsidRPr="005B74CD" w:rsidRDefault="006C7950" w:rsidP="00D303B0">
            <w:pPr>
              <w:rPr>
                <w:rFonts w:ascii="Calibri" w:hAnsi="Calibri" w:cs="Calibri"/>
                <w:sz w:val="24"/>
                <w:szCs w:val="24"/>
              </w:rPr>
            </w:pPr>
            <w:r w:rsidRPr="005B74CD">
              <w:rPr>
                <w:rFonts w:ascii="Calibri" w:hAnsi="Calibri" w:cs="Calibri"/>
                <w:b/>
                <w:sz w:val="24"/>
                <w:szCs w:val="24"/>
              </w:rPr>
              <w:t>KS3 NC/GCSE/GCE Ref:</w:t>
            </w:r>
          </w:p>
          <w:p w:rsidR="006C7950" w:rsidRPr="005B74CD" w:rsidRDefault="006C7950" w:rsidP="00D303B0">
            <w:pPr>
              <w:rPr>
                <w:rFonts w:ascii="Calibri" w:hAnsi="Calibri" w:cs="Calibri"/>
                <w:sz w:val="24"/>
                <w:szCs w:val="24"/>
              </w:rPr>
            </w:pPr>
            <w:r w:rsidRPr="005B74CD">
              <w:rPr>
                <w:rFonts w:ascii="Calibri" w:hAnsi="Calibri" w:cs="Calibri"/>
                <w:sz w:val="24"/>
                <w:szCs w:val="24"/>
              </w:rPr>
              <w:t>KS3</w:t>
            </w:r>
          </w:p>
        </w:tc>
      </w:tr>
      <w:tr w:rsidR="006C7950" w:rsidRPr="005B74CD" w:rsidTr="00D303B0">
        <w:tc>
          <w:tcPr>
            <w:tcW w:w="14174" w:type="dxa"/>
            <w:gridSpan w:val="6"/>
          </w:tcPr>
          <w:p w:rsidR="006C7950" w:rsidRPr="005B74CD" w:rsidRDefault="006C7950" w:rsidP="00D303B0">
            <w:pPr>
              <w:rPr>
                <w:rFonts w:ascii="Calibri" w:hAnsi="Calibri" w:cs="Calibri"/>
                <w:sz w:val="24"/>
                <w:szCs w:val="24"/>
              </w:rPr>
            </w:pPr>
            <w:r w:rsidRPr="005B74CD">
              <w:rPr>
                <w:rFonts w:ascii="Calibri" w:hAnsi="Calibri" w:cs="Calibri"/>
                <w:b/>
                <w:sz w:val="24"/>
                <w:szCs w:val="24"/>
              </w:rPr>
              <w:t>Prior Learning:</w:t>
            </w:r>
            <w:r w:rsidRPr="005B74CD">
              <w:rPr>
                <w:rFonts w:ascii="Calibri" w:hAnsi="Calibri" w:cs="Calibri"/>
                <w:sz w:val="24"/>
                <w:szCs w:val="24"/>
              </w:rPr>
              <w:t xml:space="preserve"> Pupils are in the midst of a module on the Napoleonic Wars. They have already looked at how Napoleon rose to power, and analysed the changes that Napoleon made to French society. This is their second lesson on the contribution of the British empire</w:t>
            </w:r>
          </w:p>
        </w:tc>
      </w:tr>
      <w:tr w:rsidR="006C7950" w:rsidRPr="005B74CD" w:rsidTr="00D303B0">
        <w:tc>
          <w:tcPr>
            <w:tcW w:w="14174" w:type="dxa"/>
            <w:gridSpan w:val="6"/>
          </w:tcPr>
          <w:p w:rsidR="006C7950" w:rsidRPr="005B74CD" w:rsidRDefault="006C7950" w:rsidP="00D303B0">
            <w:pPr>
              <w:rPr>
                <w:rFonts w:ascii="Calibri" w:hAnsi="Calibri" w:cs="Calibri"/>
                <w:sz w:val="24"/>
                <w:szCs w:val="24"/>
              </w:rPr>
            </w:pPr>
            <w:r w:rsidRPr="005B74CD">
              <w:rPr>
                <w:rFonts w:ascii="Calibri" w:hAnsi="Calibri" w:cs="Calibri"/>
                <w:b/>
                <w:sz w:val="24"/>
                <w:szCs w:val="24"/>
              </w:rPr>
              <w:t>Learning Objective(s):</w:t>
            </w:r>
            <w:r w:rsidRPr="005B74CD">
              <w:rPr>
                <w:rFonts w:ascii="Calibri" w:hAnsi="Calibri" w:cs="Calibri"/>
                <w:sz w:val="24"/>
                <w:szCs w:val="24"/>
              </w:rPr>
              <w:t xml:space="preserve"> To understand how the British won the Battle of Trafalgar</w:t>
            </w:r>
          </w:p>
        </w:tc>
      </w:tr>
      <w:tr w:rsidR="006C7950" w:rsidRPr="005B74CD" w:rsidTr="00D303B0">
        <w:tc>
          <w:tcPr>
            <w:tcW w:w="14174" w:type="dxa"/>
            <w:gridSpan w:val="6"/>
          </w:tcPr>
          <w:p w:rsidR="006C7950" w:rsidRPr="005B74CD" w:rsidRDefault="006C7950" w:rsidP="00D303B0">
            <w:pPr>
              <w:rPr>
                <w:rFonts w:ascii="Calibri" w:hAnsi="Calibri" w:cs="Calibri"/>
                <w:b/>
                <w:sz w:val="24"/>
                <w:szCs w:val="24"/>
              </w:rPr>
            </w:pPr>
            <w:r w:rsidRPr="005B74CD">
              <w:rPr>
                <w:rFonts w:ascii="Calibri" w:hAnsi="Calibri" w:cs="Calibri"/>
                <w:b/>
                <w:sz w:val="24"/>
                <w:szCs w:val="24"/>
              </w:rPr>
              <w:t>Learning Outcomes:</w:t>
            </w:r>
          </w:p>
          <w:p w:rsidR="006C7950" w:rsidRPr="005B74CD" w:rsidRDefault="006C7950" w:rsidP="00D303B0">
            <w:pPr>
              <w:rPr>
                <w:rFonts w:ascii="Calibri" w:hAnsi="Calibri" w:cs="Calibri"/>
                <w:sz w:val="24"/>
                <w:szCs w:val="24"/>
              </w:rPr>
            </w:pPr>
            <w:r w:rsidRPr="005B74CD">
              <w:rPr>
                <w:rFonts w:ascii="Calibri" w:hAnsi="Calibri" w:cs="Calibri"/>
                <w:sz w:val="24"/>
                <w:szCs w:val="24"/>
              </w:rPr>
              <w:t xml:space="preserve">All – </w:t>
            </w:r>
            <w:r w:rsidRPr="005B74CD">
              <w:rPr>
                <w:rFonts w:ascii="Calibri" w:hAnsi="Calibri" w:cs="Calibri"/>
                <w:b/>
                <w:sz w:val="24"/>
                <w:szCs w:val="24"/>
              </w:rPr>
              <w:t>Key Question:</w:t>
            </w:r>
            <w:r w:rsidRPr="005B74CD">
              <w:rPr>
                <w:rFonts w:ascii="Calibri" w:hAnsi="Calibri" w:cs="Calibri"/>
                <w:sz w:val="24"/>
                <w:szCs w:val="24"/>
              </w:rPr>
              <w:t xml:space="preserve"> </w:t>
            </w:r>
            <w:r w:rsidRPr="005B74CD">
              <w:rPr>
                <w:rFonts w:ascii="Calibri" w:hAnsi="Calibri" w:cs="Calibri"/>
                <w:sz w:val="24"/>
              </w:rPr>
              <w:t>What were naval battles like in the 1800s?</w:t>
            </w:r>
          </w:p>
          <w:p w:rsidR="006C7950" w:rsidRPr="005B74CD" w:rsidRDefault="006C7950" w:rsidP="00D303B0">
            <w:pPr>
              <w:rPr>
                <w:rFonts w:ascii="Calibri" w:hAnsi="Calibri" w:cs="Calibri"/>
                <w:sz w:val="24"/>
              </w:rPr>
            </w:pPr>
            <w:r w:rsidRPr="005B74CD">
              <w:rPr>
                <w:rFonts w:ascii="Calibri" w:hAnsi="Calibri" w:cs="Calibri"/>
                <w:sz w:val="24"/>
                <w:szCs w:val="24"/>
              </w:rPr>
              <w:t xml:space="preserve">Most – </w:t>
            </w:r>
            <w:r w:rsidRPr="005B74CD">
              <w:rPr>
                <w:rFonts w:ascii="Calibri" w:hAnsi="Calibri" w:cs="Calibri"/>
                <w:b/>
                <w:sz w:val="24"/>
                <w:szCs w:val="24"/>
              </w:rPr>
              <w:t>Key Question:</w:t>
            </w:r>
            <w:r w:rsidRPr="005B74CD">
              <w:rPr>
                <w:rFonts w:ascii="Calibri" w:hAnsi="Calibri" w:cs="Calibri"/>
                <w:sz w:val="24"/>
                <w:szCs w:val="24"/>
              </w:rPr>
              <w:t xml:space="preserve"> </w:t>
            </w:r>
            <w:r w:rsidRPr="005B74CD">
              <w:rPr>
                <w:rFonts w:ascii="Calibri" w:hAnsi="Calibri" w:cs="Calibri"/>
                <w:sz w:val="24"/>
              </w:rPr>
              <w:t>Why were the tactics used by the Royal Navy at the Battle of Trafalgar successful?</w:t>
            </w:r>
          </w:p>
          <w:p w:rsidR="006C7950" w:rsidRPr="005B74CD" w:rsidRDefault="006C7950" w:rsidP="00D303B0">
            <w:pPr>
              <w:rPr>
                <w:rFonts w:ascii="Calibri" w:hAnsi="Calibri" w:cs="Calibri"/>
                <w:sz w:val="24"/>
              </w:rPr>
            </w:pPr>
            <w:r w:rsidRPr="005B74CD">
              <w:rPr>
                <w:rFonts w:ascii="Calibri" w:hAnsi="Calibri" w:cs="Calibri"/>
                <w:sz w:val="24"/>
                <w:szCs w:val="24"/>
              </w:rPr>
              <w:t xml:space="preserve">Some –  </w:t>
            </w:r>
            <w:r w:rsidRPr="005B74CD">
              <w:rPr>
                <w:rFonts w:ascii="Calibri" w:hAnsi="Calibri" w:cs="Calibri"/>
                <w:b/>
                <w:sz w:val="24"/>
                <w:szCs w:val="24"/>
              </w:rPr>
              <w:t>Key Question:</w:t>
            </w:r>
            <w:r w:rsidRPr="005B74CD">
              <w:rPr>
                <w:rFonts w:ascii="Calibri" w:hAnsi="Calibri" w:cs="Calibri"/>
                <w:sz w:val="24"/>
                <w:szCs w:val="24"/>
              </w:rPr>
              <w:t xml:space="preserve"> What was the most important cause of the Battle of Trafalgar?</w:t>
            </w:r>
          </w:p>
        </w:tc>
      </w:tr>
      <w:tr w:rsidR="006C7950" w:rsidRPr="005B74CD" w:rsidTr="00D303B0">
        <w:tc>
          <w:tcPr>
            <w:tcW w:w="14174" w:type="dxa"/>
            <w:gridSpan w:val="6"/>
          </w:tcPr>
          <w:p w:rsidR="006C7950" w:rsidRPr="005B74CD" w:rsidRDefault="006C7950" w:rsidP="00D303B0">
            <w:pPr>
              <w:rPr>
                <w:rFonts w:ascii="Calibri" w:hAnsi="Calibri" w:cs="Calibri"/>
                <w:sz w:val="24"/>
                <w:szCs w:val="24"/>
              </w:rPr>
            </w:pPr>
            <w:r w:rsidRPr="005B74CD">
              <w:rPr>
                <w:rFonts w:ascii="Calibri" w:hAnsi="Calibri" w:cs="Calibri"/>
                <w:b/>
                <w:sz w:val="24"/>
                <w:szCs w:val="24"/>
              </w:rPr>
              <w:t>Key Vocabulary:</w:t>
            </w:r>
            <w:r w:rsidRPr="005B74CD">
              <w:rPr>
                <w:rFonts w:ascii="Calibri" w:hAnsi="Calibri" w:cs="Calibri"/>
                <w:sz w:val="24"/>
                <w:szCs w:val="24"/>
              </w:rPr>
              <w:t xml:space="preserve">  </w:t>
            </w:r>
            <w:r>
              <w:rPr>
                <w:rFonts w:ascii="Calibri" w:hAnsi="Calibri" w:cs="Calibri"/>
                <w:sz w:val="24"/>
                <w:szCs w:val="24"/>
              </w:rPr>
              <w:t>broadside, mast, stern, sails, cannons, bow,</w:t>
            </w:r>
          </w:p>
        </w:tc>
      </w:tr>
      <w:tr w:rsidR="006C7950" w:rsidRPr="005B74CD" w:rsidTr="00D303B0">
        <w:tc>
          <w:tcPr>
            <w:tcW w:w="4685" w:type="dxa"/>
            <w:gridSpan w:val="2"/>
          </w:tcPr>
          <w:p w:rsidR="006C7950" w:rsidRPr="005B74CD" w:rsidRDefault="006C7950" w:rsidP="00D303B0">
            <w:pPr>
              <w:rPr>
                <w:rFonts w:ascii="Calibri" w:hAnsi="Calibri" w:cs="Calibri"/>
                <w:b/>
                <w:sz w:val="24"/>
                <w:szCs w:val="24"/>
              </w:rPr>
            </w:pPr>
            <w:r w:rsidRPr="005B74CD">
              <w:rPr>
                <w:rFonts w:ascii="Calibri" w:hAnsi="Calibri" w:cs="Calibri"/>
                <w:b/>
                <w:sz w:val="24"/>
                <w:szCs w:val="24"/>
              </w:rPr>
              <w:t>Student Information:</w:t>
            </w:r>
          </w:p>
          <w:p w:rsidR="006C7950" w:rsidRPr="005B74CD" w:rsidRDefault="006C7950" w:rsidP="00D303B0">
            <w:pPr>
              <w:rPr>
                <w:rFonts w:ascii="Calibri" w:hAnsi="Calibri" w:cs="Calibri"/>
                <w:sz w:val="24"/>
                <w:szCs w:val="24"/>
              </w:rPr>
            </w:pPr>
            <w:r w:rsidRPr="005B74CD">
              <w:rPr>
                <w:rFonts w:ascii="Calibri" w:hAnsi="Calibri" w:cs="Calibri"/>
                <w:sz w:val="24"/>
                <w:szCs w:val="24"/>
              </w:rPr>
              <w:t xml:space="preserve">Boys: </w:t>
            </w:r>
          </w:p>
          <w:p w:rsidR="006C7950" w:rsidRPr="005B74CD" w:rsidRDefault="006C7950" w:rsidP="00D303B0">
            <w:pPr>
              <w:rPr>
                <w:rFonts w:ascii="Calibri" w:hAnsi="Calibri" w:cs="Calibri"/>
                <w:sz w:val="24"/>
                <w:szCs w:val="24"/>
              </w:rPr>
            </w:pPr>
            <w:r w:rsidRPr="005B74CD">
              <w:rPr>
                <w:rFonts w:ascii="Calibri" w:hAnsi="Calibri" w:cs="Calibri"/>
                <w:sz w:val="24"/>
                <w:szCs w:val="24"/>
              </w:rPr>
              <w:t xml:space="preserve">Girls: </w:t>
            </w:r>
          </w:p>
        </w:tc>
        <w:tc>
          <w:tcPr>
            <w:tcW w:w="4803" w:type="dxa"/>
            <w:gridSpan w:val="2"/>
          </w:tcPr>
          <w:p w:rsidR="006C7950" w:rsidRPr="005B74CD" w:rsidRDefault="006C7950" w:rsidP="00D303B0">
            <w:pPr>
              <w:rPr>
                <w:rFonts w:ascii="Calibri" w:hAnsi="Calibri" w:cs="Calibri"/>
                <w:b/>
                <w:sz w:val="24"/>
                <w:szCs w:val="24"/>
              </w:rPr>
            </w:pPr>
            <w:r w:rsidRPr="005B74CD">
              <w:rPr>
                <w:rFonts w:ascii="Calibri" w:hAnsi="Calibri" w:cs="Calibri"/>
                <w:b/>
                <w:sz w:val="24"/>
                <w:szCs w:val="24"/>
              </w:rPr>
              <w:t xml:space="preserve">SEN Information: </w:t>
            </w:r>
          </w:p>
          <w:p w:rsidR="006C7950" w:rsidRPr="005B74CD" w:rsidRDefault="006C7950" w:rsidP="00D303B0">
            <w:pPr>
              <w:rPr>
                <w:rFonts w:ascii="Calibri" w:hAnsi="Calibri" w:cs="Calibri"/>
                <w:sz w:val="24"/>
                <w:szCs w:val="24"/>
              </w:rPr>
            </w:pPr>
            <w:r w:rsidRPr="005B74CD">
              <w:rPr>
                <w:rFonts w:ascii="Calibri" w:hAnsi="Calibri" w:cs="Calibri"/>
                <w:sz w:val="24"/>
                <w:szCs w:val="24"/>
              </w:rPr>
              <w:t>School Action: -</w:t>
            </w:r>
          </w:p>
          <w:p w:rsidR="006C7950" w:rsidRPr="005B74CD" w:rsidRDefault="006C7950" w:rsidP="00D303B0">
            <w:pPr>
              <w:rPr>
                <w:rFonts w:ascii="Calibri" w:hAnsi="Calibri" w:cs="Calibri"/>
                <w:sz w:val="24"/>
                <w:szCs w:val="24"/>
              </w:rPr>
            </w:pPr>
            <w:r w:rsidRPr="005B74CD">
              <w:rPr>
                <w:rFonts w:ascii="Calibri" w:hAnsi="Calibri" w:cs="Calibri"/>
                <w:sz w:val="24"/>
                <w:szCs w:val="24"/>
              </w:rPr>
              <w:t>School Action Plus: -</w:t>
            </w:r>
          </w:p>
          <w:p w:rsidR="006C7950" w:rsidRPr="005B74CD" w:rsidRDefault="006C7950" w:rsidP="00D303B0">
            <w:pPr>
              <w:rPr>
                <w:rFonts w:ascii="Calibri" w:hAnsi="Calibri" w:cs="Calibri"/>
                <w:sz w:val="24"/>
                <w:szCs w:val="24"/>
              </w:rPr>
            </w:pPr>
            <w:r w:rsidRPr="005B74CD">
              <w:rPr>
                <w:rFonts w:ascii="Calibri" w:hAnsi="Calibri" w:cs="Calibri"/>
                <w:sz w:val="24"/>
                <w:szCs w:val="24"/>
              </w:rPr>
              <w:t>Statement: -</w:t>
            </w:r>
          </w:p>
        </w:tc>
        <w:tc>
          <w:tcPr>
            <w:tcW w:w="4686" w:type="dxa"/>
            <w:gridSpan w:val="2"/>
          </w:tcPr>
          <w:p w:rsidR="006C7950" w:rsidRPr="005B74CD" w:rsidRDefault="006C7950" w:rsidP="00D303B0">
            <w:pPr>
              <w:rPr>
                <w:rFonts w:ascii="Calibri" w:hAnsi="Calibri" w:cs="Calibri"/>
                <w:b/>
                <w:sz w:val="24"/>
                <w:szCs w:val="24"/>
              </w:rPr>
            </w:pPr>
            <w:r w:rsidRPr="005B74CD">
              <w:rPr>
                <w:rFonts w:ascii="Calibri" w:hAnsi="Calibri" w:cs="Calibri"/>
                <w:b/>
                <w:sz w:val="24"/>
                <w:szCs w:val="24"/>
              </w:rPr>
              <w:t>EAL Information:</w:t>
            </w:r>
          </w:p>
          <w:p w:rsidR="006C7950" w:rsidRPr="005B74CD" w:rsidRDefault="006C7950" w:rsidP="00D303B0">
            <w:pPr>
              <w:rPr>
                <w:rFonts w:ascii="Calibri" w:hAnsi="Calibri" w:cs="Calibri"/>
                <w:sz w:val="24"/>
                <w:szCs w:val="24"/>
              </w:rPr>
            </w:pPr>
            <w:r w:rsidRPr="005B74CD">
              <w:rPr>
                <w:rFonts w:ascii="Calibri" w:hAnsi="Calibri" w:cs="Calibri"/>
                <w:sz w:val="24"/>
                <w:szCs w:val="24"/>
              </w:rPr>
              <w:t>None</w:t>
            </w:r>
          </w:p>
        </w:tc>
      </w:tr>
    </w:tbl>
    <w:p w:rsidR="006C7950" w:rsidRPr="005B74CD" w:rsidRDefault="006C7950" w:rsidP="006C7950">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554"/>
        <w:gridCol w:w="3504"/>
        <w:gridCol w:w="3519"/>
      </w:tblGrid>
      <w:tr w:rsidR="006C7950" w:rsidRPr="005B74CD" w:rsidTr="006C7950">
        <w:tc>
          <w:tcPr>
            <w:tcW w:w="1371" w:type="dxa"/>
            <w:shd w:val="clear" w:color="auto" w:fill="auto"/>
          </w:tcPr>
          <w:p w:rsidR="006C7950" w:rsidRPr="005B74CD" w:rsidRDefault="006C7950" w:rsidP="00D303B0">
            <w:pPr>
              <w:jc w:val="center"/>
              <w:rPr>
                <w:rFonts w:ascii="Calibri" w:hAnsi="Calibri" w:cs="Calibri"/>
                <w:b/>
                <w:sz w:val="24"/>
                <w:szCs w:val="24"/>
              </w:rPr>
            </w:pPr>
            <w:r w:rsidRPr="005B74CD">
              <w:rPr>
                <w:rFonts w:ascii="Calibri" w:hAnsi="Calibri" w:cs="Calibri"/>
                <w:b/>
                <w:sz w:val="24"/>
                <w:szCs w:val="24"/>
              </w:rPr>
              <w:t>Timing:</w:t>
            </w:r>
          </w:p>
        </w:tc>
        <w:tc>
          <w:tcPr>
            <w:tcW w:w="5554" w:type="dxa"/>
            <w:shd w:val="clear" w:color="auto" w:fill="auto"/>
          </w:tcPr>
          <w:p w:rsidR="006C7950" w:rsidRPr="005B74CD" w:rsidRDefault="006C7950" w:rsidP="00D303B0">
            <w:pPr>
              <w:jc w:val="center"/>
              <w:rPr>
                <w:rFonts w:ascii="Calibri" w:hAnsi="Calibri" w:cs="Calibri"/>
                <w:b/>
                <w:sz w:val="24"/>
                <w:szCs w:val="24"/>
              </w:rPr>
            </w:pPr>
            <w:r w:rsidRPr="005B74CD">
              <w:rPr>
                <w:rFonts w:ascii="Calibri" w:hAnsi="Calibri" w:cs="Calibri"/>
                <w:b/>
                <w:sz w:val="24"/>
                <w:szCs w:val="24"/>
              </w:rPr>
              <w:t>Core Student Learning Activities:</w:t>
            </w:r>
          </w:p>
        </w:tc>
        <w:tc>
          <w:tcPr>
            <w:tcW w:w="3504" w:type="dxa"/>
            <w:shd w:val="clear" w:color="auto" w:fill="auto"/>
          </w:tcPr>
          <w:p w:rsidR="006C7950" w:rsidRPr="005B74CD" w:rsidRDefault="006C7950" w:rsidP="00D303B0">
            <w:pPr>
              <w:jc w:val="center"/>
              <w:rPr>
                <w:rFonts w:ascii="Calibri" w:hAnsi="Calibri" w:cs="Calibri"/>
                <w:b/>
                <w:sz w:val="24"/>
                <w:szCs w:val="24"/>
              </w:rPr>
            </w:pPr>
            <w:r w:rsidRPr="005B74CD">
              <w:rPr>
                <w:rFonts w:ascii="Calibri" w:hAnsi="Calibri" w:cs="Calibri"/>
                <w:b/>
                <w:sz w:val="24"/>
                <w:szCs w:val="24"/>
              </w:rPr>
              <w:t>Needs of All Pupils:</w:t>
            </w:r>
          </w:p>
          <w:p w:rsidR="006C7950" w:rsidRPr="005B74CD" w:rsidRDefault="006C7950" w:rsidP="00D303B0">
            <w:pPr>
              <w:jc w:val="center"/>
              <w:rPr>
                <w:rFonts w:ascii="Calibri" w:hAnsi="Calibri" w:cs="Calibri"/>
                <w:b/>
                <w:sz w:val="24"/>
                <w:szCs w:val="24"/>
              </w:rPr>
            </w:pPr>
            <w:r w:rsidRPr="005B74CD">
              <w:rPr>
                <w:rFonts w:ascii="Calibri" w:hAnsi="Calibri" w:cs="Calibri"/>
                <w:b/>
                <w:sz w:val="24"/>
                <w:szCs w:val="24"/>
              </w:rPr>
              <w:t>(e.g. Extension for the most able</w:t>
            </w:r>
          </w:p>
          <w:p w:rsidR="006C7950" w:rsidRPr="005B74CD" w:rsidRDefault="006C7950" w:rsidP="00D303B0">
            <w:pPr>
              <w:jc w:val="center"/>
              <w:rPr>
                <w:rFonts w:ascii="Calibri" w:hAnsi="Calibri" w:cs="Calibri"/>
                <w:b/>
                <w:sz w:val="24"/>
                <w:szCs w:val="24"/>
              </w:rPr>
            </w:pPr>
            <w:r w:rsidRPr="005B74CD">
              <w:rPr>
                <w:rFonts w:ascii="Calibri" w:hAnsi="Calibri" w:cs="Calibri"/>
                <w:b/>
                <w:sz w:val="24"/>
                <w:szCs w:val="24"/>
              </w:rPr>
              <w:t>and Support for SEN/EAL)</w:t>
            </w:r>
          </w:p>
        </w:tc>
        <w:tc>
          <w:tcPr>
            <w:tcW w:w="3519" w:type="dxa"/>
            <w:shd w:val="clear" w:color="auto" w:fill="auto"/>
          </w:tcPr>
          <w:p w:rsidR="006C7950" w:rsidRPr="005B74CD" w:rsidRDefault="006C7950" w:rsidP="00D303B0">
            <w:pPr>
              <w:jc w:val="center"/>
              <w:rPr>
                <w:rFonts w:ascii="Calibri" w:hAnsi="Calibri" w:cs="Calibri"/>
                <w:b/>
                <w:sz w:val="24"/>
                <w:szCs w:val="24"/>
              </w:rPr>
            </w:pPr>
            <w:r w:rsidRPr="005B74CD">
              <w:rPr>
                <w:rFonts w:ascii="Calibri" w:hAnsi="Calibri" w:cs="Calibri"/>
                <w:b/>
                <w:sz w:val="24"/>
                <w:szCs w:val="24"/>
              </w:rPr>
              <w:t>Assessment for Learning:</w:t>
            </w:r>
          </w:p>
        </w:tc>
      </w:tr>
      <w:tr w:rsidR="006C7950" w:rsidRPr="005B74CD" w:rsidTr="006C7950">
        <w:tc>
          <w:tcPr>
            <w:tcW w:w="1371" w:type="dxa"/>
            <w:shd w:val="clear" w:color="auto" w:fill="auto"/>
          </w:tcPr>
          <w:p w:rsidR="006C7950" w:rsidRPr="005B74CD" w:rsidRDefault="006C7950" w:rsidP="00D303B0">
            <w:pPr>
              <w:rPr>
                <w:rFonts w:ascii="Calibri" w:hAnsi="Calibri" w:cs="Calibri"/>
                <w:b/>
                <w:sz w:val="24"/>
                <w:szCs w:val="24"/>
              </w:rPr>
            </w:pPr>
            <w:r w:rsidRPr="005B74CD">
              <w:rPr>
                <w:rFonts w:ascii="Calibri" w:hAnsi="Calibri" w:cs="Calibri"/>
                <w:b/>
                <w:sz w:val="24"/>
                <w:szCs w:val="24"/>
              </w:rPr>
              <w:t>5 mins</w:t>
            </w:r>
          </w:p>
        </w:tc>
        <w:tc>
          <w:tcPr>
            <w:tcW w:w="5554" w:type="dxa"/>
            <w:shd w:val="clear" w:color="auto" w:fill="auto"/>
          </w:tcPr>
          <w:p w:rsidR="006C7950" w:rsidRPr="005B74CD" w:rsidRDefault="006C7950" w:rsidP="00D303B0">
            <w:pPr>
              <w:rPr>
                <w:rFonts w:ascii="Calibri" w:hAnsi="Calibri" w:cs="Calibri"/>
                <w:b/>
                <w:sz w:val="24"/>
                <w:szCs w:val="24"/>
              </w:rPr>
            </w:pPr>
            <w:r w:rsidRPr="005B74CD">
              <w:rPr>
                <w:rFonts w:ascii="Calibri" w:hAnsi="Calibri" w:cs="Calibri"/>
                <w:b/>
                <w:sz w:val="24"/>
                <w:szCs w:val="24"/>
              </w:rPr>
              <w:t xml:space="preserve">Starter: </w:t>
            </w:r>
            <w:r w:rsidRPr="005B74CD">
              <w:rPr>
                <w:rFonts w:ascii="Calibri" w:hAnsi="Calibri" w:cs="Calibri"/>
                <w:sz w:val="24"/>
                <w:szCs w:val="24"/>
              </w:rPr>
              <w:t>What do the lyrics of ‘Rule Britannia’ suggest about what the British felt about their country?’</w:t>
            </w:r>
            <w:r>
              <w:rPr>
                <w:rFonts w:ascii="Calibri" w:hAnsi="Calibri" w:cs="Calibri"/>
                <w:sz w:val="24"/>
                <w:szCs w:val="24"/>
              </w:rPr>
              <w:t xml:space="preserve"> </w:t>
            </w:r>
          </w:p>
          <w:p w:rsidR="006C7950" w:rsidRPr="005B74CD" w:rsidRDefault="006C7950" w:rsidP="00D303B0">
            <w:pPr>
              <w:rPr>
                <w:rFonts w:ascii="Calibri" w:hAnsi="Calibri" w:cs="Calibri"/>
                <w:sz w:val="24"/>
                <w:szCs w:val="24"/>
              </w:rPr>
            </w:pPr>
            <w:r w:rsidRPr="005B74CD">
              <w:rPr>
                <w:rFonts w:ascii="Calibri" w:hAnsi="Calibri" w:cs="Calibri"/>
                <w:sz w:val="24"/>
                <w:szCs w:val="24"/>
              </w:rPr>
              <w:t>Think, Pair, Share, doubling as Bell work</w:t>
            </w:r>
          </w:p>
          <w:p w:rsidR="006C7950" w:rsidRPr="005B74CD" w:rsidRDefault="006C7950" w:rsidP="00D303B0">
            <w:pPr>
              <w:rPr>
                <w:rFonts w:ascii="Calibri" w:hAnsi="Calibri" w:cs="Calibri"/>
                <w:sz w:val="24"/>
                <w:szCs w:val="24"/>
              </w:rPr>
            </w:pPr>
          </w:p>
        </w:tc>
        <w:tc>
          <w:tcPr>
            <w:tcW w:w="3504"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b/>
                <w:sz w:val="24"/>
                <w:szCs w:val="24"/>
              </w:rPr>
              <w:t>Support:</w:t>
            </w:r>
            <w:r w:rsidRPr="005B74CD">
              <w:rPr>
                <w:rFonts w:ascii="Calibri" w:hAnsi="Calibri" w:cs="Calibri"/>
                <w:sz w:val="24"/>
                <w:szCs w:val="24"/>
              </w:rPr>
              <w:t xml:space="preserve"> </w:t>
            </w:r>
            <w:r>
              <w:rPr>
                <w:rFonts w:ascii="Calibri" w:hAnsi="Calibri" w:cs="Calibri"/>
                <w:sz w:val="24"/>
                <w:szCs w:val="24"/>
              </w:rPr>
              <w:t>Lyrics on the board, and also played so that they can gauge the mood of the piece</w:t>
            </w:r>
          </w:p>
          <w:p w:rsidR="006C7950" w:rsidRPr="005B74CD" w:rsidRDefault="006C7950" w:rsidP="00D303B0">
            <w:pPr>
              <w:rPr>
                <w:rFonts w:ascii="Calibri" w:hAnsi="Calibri" w:cs="Calibri"/>
                <w:sz w:val="24"/>
                <w:szCs w:val="24"/>
              </w:rPr>
            </w:pPr>
            <w:r w:rsidRPr="005B74CD">
              <w:rPr>
                <w:rFonts w:ascii="Calibri" w:hAnsi="Calibri" w:cs="Calibri"/>
                <w:b/>
                <w:sz w:val="24"/>
                <w:szCs w:val="24"/>
              </w:rPr>
              <w:t>S+C:</w:t>
            </w:r>
            <w:r w:rsidRPr="005B74CD">
              <w:rPr>
                <w:rFonts w:ascii="Calibri" w:hAnsi="Calibri" w:cs="Calibri"/>
                <w:sz w:val="24"/>
                <w:szCs w:val="24"/>
              </w:rPr>
              <w:t xml:space="preserve"> </w:t>
            </w:r>
            <w:r>
              <w:rPr>
                <w:rFonts w:ascii="Calibri" w:hAnsi="Calibri" w:cs="Calibri"/>
                <w:sz w:val="24"/>
                <w:szCs w:val="24"/>
              </w:rPr>
              <w:t>How useful are the lyrics of ‘Rule Britannia’ to a historian? Explain your answer</w:t>
            </w:r>
          </w:p>
        </w:tc>
        <w:tc>
          <w:tcPr>
            <w:tcW w:w="3519"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sz w:val="24"/>
                <w:szCs w:val="24"/>
              </w:rPr>
              <w:t>Hands down strategic questioning considering pupil confidence and attainment</w:t>
            </w:r>
          </w:p>
        </w:tc>
      </w:tr>
      <w:tr w:rsidR="006C7950" w:rsidRPr="005B74CD" w:rsidTr="006C7950">
        <w:tc>
          <w:tcPr>
            <w:tcW w:w="1371" w:type="dxa"/>
            <w:shd w:val="clear" w:color="auto" w:fill="auto"/>
          </w:tcPr>
          <w:p w:rsidR="006C7950" w:rsidRPr="005B74CD" w:rsidRDefault="006C7950" w:rsidP="00D303B0">
            <w:pPr>
              <w:rPr>
                <w:rFonts w:ascii="Calibri" w:hAnsi="Calibri" w:cs="Calibri"/>
                <w:b/>
                <w:sz w:val="24"/>
                <w:szCs w:val="24"/>
              </w:rPr>
            </w:pPr>
            <w:r w:rsidRPr="005B74CD">
              <w:rPr>
                <w:rFonts w:ascii="Calibri" w:hAnsi="Calibri" w:cs="Calibri"/>
                <w:b/>
                <w:sz w:val="24"/>
                <w:szCs w:val="24"/>
              </w:rPr>
              <w:t>3 mins</w:t>
            </w:r>
          </w:p>
        </w:tc>
        <w:tc>
          <w:tcPr>
            <w:tcW w:w="5554" w:type="dxa"/>
            <w:shd w:val="clear" w:color="auto" w:fill="auto"/>
          </w:tcPr>
          <w:p w:rsidR="006C7950" w:rsidRPr="005B74CD" w:rsidRDefault="006C7950" w:rsidP="00D303B0">
            <w:pPr>
              <w:rPr>
                <w:rFonts w:ascii="Calibri" w:hAnsi="Calibri" w:cs="Calibri"/>
                <w:b/>
                <w:sz w:val="24"/>
                <w:szCs w:val="24"/>
              </w:rPr>
            </w:pPr>
            <w:r w:rsidRPr="005B74CD">
              <w:rPr>
                <w:rFonts w:ascii="Calibri" w:hAnsi="Calibri" w:cs="Calibri"/>
                <w:sz w:val="24"/>
                <w:szCs w:val="24"/>
              </w:rPr>
              <w:t xml:space="preserve">Date/Title/LO </w:t>
            </w:r>
            <w:r w:rsidRPr="005B74CD">
              <w:rPr>
                <w:rFonts w:ascii="Calibri" w:hAnsi="Calibri" w:cs="Calibri"/>
                <w:b/>
                <w:sz w:val="24"/>
                <w:szCs w:val="24"/>
              </w:rPr>
              <w:t>Take Register</w:t>
            </w:r>
          </w:p>
          <w:p w:rsidR="006C7950" w:rsidRPr="005B74CD" w:rsidRDefault="006C7950" w:rsidP="00D303B0">
            <w:pPr>
              <w:rPr>
                <w:rFonts w:ascii="Calibri" w:hAnsi="Calibri" w:cs="Calibri"/>
                <w:sz w:val="24"/>
                <w:szCs w:val="24"/>
              </w:rPr>
            </w:pPr>
          </w:p>
        </w:tc>
        <w:tc>
          <w:tcPr>
            <w:tcW w:w="3504" w:type="dxa"/>
            <w:shd w:val="clear" w:color="auto" w:fill="auto"/>
          </w:tcPr>
          <w:p w:rsidR="006C7950" w:rsidRPr="005B74CD" w:rsidRDefault="006C7950" w:rsidP="00D303B0">
            <w:pPr>
              <w:rPr>
                <w:rFonts w:ascii="Calibri" w:hAnsi="Calibri" w:cs="Calibri"/>
                <w:sz w:val="24"/>
                <w:szCs w:val="24"/>
              </w:rPr>
            </w:pPr>
            <w:r>
              <w:rPr>
                <w:rFonts w:ascii="Calibri" w:hAnsi="Calibri" w:cs="Calibri"/>
                <w:sz w:val="24"/>
                <w:szCs w:val="24"/>
              </w:rPr>
              <w:t>Differentiated key questions to focus on over the course of the lesson</w:t>
            </w:r>
          </w:p>
        </w:tc>
        <w:tc>
          <w:tcPr>
            <w:tcW w:w="3519" w:type="dxa"/>
            <w:shd w:val="clear" w:color="auto" w:fill="auto"/>
          </w:tcPr>
          <w:p w:rsidR="006C7950" w:rsidRPr="005B74CD" w:rsidRDefault="006C7950" w:rsidP="006C7950">
            <w:pPr>
              <w:rPr>
                <w:rFonts w:ascii="Calibri" w:hAnsi="Calibri" w:cs="Calibri"/>
                <w:sz w:val="24"/>
                <w:szCs w:val="24"/>
              </w:rPr>
            </w:pPr>
            <w:r>
              <w:rPr>
                <w:rFonts w:ascii="Calibri" w:hAnsi="Calibri" w:cs="Calibri"/>
                <w:sz w:val="24"/>
                <w:szCs w:val="24"/>
              </w:rPr>
              <w:t>Pupils can complete these questions as an extension task if necessary</w:t>
            </w:r>
          </w:p>
        </w:tc>
      </w:tr>
      <w:tr w:rsidR="006C7950" w:rsidRPr="005B74CD" w:rsidTr="006C7950">
        <w:tc>
          <w:tcPr>
            <w:tcW w:w="1371" w:type="dxa"/>
            <w:shd w:val="clear" w:color="auto" w:fill="auto"/>
          </w:tcPr>
          <w:p w:rsidR="006C7950" w:rsidRPr="005B74CD" w:rsidRDefault="006C7950" w:rsidP="00D303B0">
            <w:pPr>
              <w:rPr>
                <w:rFonts w:ascii="Calibri" w:hAnsi="Calibri" w:cs="Calibri"/>
                <w:b/>
                <w:sz w:val="24"/>
                <w:szCs w:val="24"/>
              </w:rPr>
            </w:pPr>
            <w:r>
              <w:rPr>
                <w:rFonts w:ascii="Calibri" w:hAnsi="Calibri" w:cs="Calibri"/>
                <w:b/>
                <w:sz w:val="24"/>
                <w:szCs w:val="24"/>
              </w:rPr>
              <w:t>5 mins</w:t>
            </w:r>
          </w:p>
        </w:tc>
        <w:tc>
          <w:tcPr>
            <w:tcW w:w="5554" w:type="dxa"/>
            <w:shd w:val="clear" w:color="auto" w:fill="auto"/>
          </w:tcPr>
          <w:p w:rsidR="006C7950" w:rsidRPr="005B74CD" w:rsidRDefault="006C7950" w:rsidP="00D303B0">
            <w:pPr>
              <w:rPr>
                <w:rFonts w:ascii="Calibri" w:hAnsi="Calibri" w:cs="Calibri"/>
                <w:sz w:val="24"/>
                <w:szCs w:val="24"/>
              </w:rPr>
            </w:pPr>
            <w:r>
              <w:rPr>
                <w:rFonts w:ascii="Calibri" w:hAnsi="Calibri" w:cs="Calibri"/>
                <w:sz w:val="24"/>
                <w:szCs w:val="24"/>
              </w:rPr>
              <w:t xml:space="preserve">Series of factors linked to the invasion threat of 1805. Pupils pick a factor that they think worried the British </w:t>
            </w:r>
            <w:r>
              <w:rPr>
                <w:rFonts w:ascii="Calibri" w:hAnsi="Calibri" w:cs="Calibri"/>
                <w:sz w:val="24"/>
                <w:szCs w:val="24"/>
              </w:rPr>
              <w:lastRenderedPageBreak/>
              <w:t>government the most, and one which they think worried them the least. Explain their choice</w:t>
            </w:r>
          </w:p>
          <w:p w:rsidR="006C7950" w:rsidRPr="005B74CD" w:rsidRDefault="006C7950" w:rsidP="00D303B0">
            <w:pPr>
              <w:rPr>
                <w:rFonts w:ascii="Calibri" w:hAnsi="Calibri" w:cs="Calibri"/>
                <w:sz w:val="24"/>
                <w:szCs w:val="24"/>
              </w:rPr>
            </w:pPr>
          </w:p>
        </w:tc>
        <w:tc>
          <w:tcPr>
            <w:tcW w:w="3504"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sz w:val="24"/>
                <w:szCs w:val="24"/>
              </w:rPr>
              <w:lastRenderedPageBreak/>
              <w:t>Support:</w:t>
            </w:r>
            <w:r>
              <w:rPr>
                <w:rFonts w:ascii="Calibri" w:hAnsi="Calibri" w:cs="Calibri"/>
                <w:sz w:val="24"/>
                <w:szCs w:val="24"/>
              </w:rPr>
              <w:t xml:space="preserve"> This task can be done as a VAK cut and stick to create a shape of significance</w:t>
            </w:r>
          </w:p>
          <w:p w:rsidR="006C7950" w:rsidRPr="005B74CD" w:rsidRDefault="006C7950" w:rsidP="00D303B0">
            <w:pPr>
              <w:rPr>
                <w:rFonts w:ascii="Calibri" w:hAnsi="Calibri" w:cs="Calibri"/>
                <w:sz w:val="24"/>
                <w:szCs w:val="24"/>
              </w:rPr>
            </w:pPr>
            <w:r w:rsidRPr="005B74CD">
              <w:rPr>
                <w:rFonts w:ascii="Calibri" w:hAnsi="Calibri" w:cs="Calibri"/>
                <w:sz w:val="24"/>
                <w:szCs w:val="24"/>
              </w:rPr>
              <w:lastRenderedPageBreak/>
              <w:t xml:space="preserve">S+C: </w:t>
            </w:r>
            <w:r>
              <w:rPr>
                <w:rFonts w:ascii="Calibri" w:hAnsi="Calibri" w:cs="Calibri"/>
                <w:sz w:val="24"/>
                <w:szCs w:val="24"/>
              </w:rPr>
              <w:t>Create a shape of significance out of all of the factors</w:t>
            </w:r>
          </w:p>
        </w:tc>
        <w:tc>
          <w:tcPr>
            <w:tcW w:w="3519" w:type="dxa"/>
            <w:shd w:val="clear" w:color="auto" w:fill="auto"/>
          </w:tcPr>
          <w:p w:rsidR="006C7950" w:rsidRPr="005B74CD" w:rsidRDefault="006C7950" w:rsidP="00D303B0">
            <w:pPr>
              <w:rPr>
                <w:rFonts w:ascii="Calibri" w:hAnsi="Calibri" w:cs="Calibri"/>
                <w:sz w:val="24"/>
                <w:szCs w:val="24"/>
              </w:rPr>
            </w:pPr>
            <w:r>
              <w:rPr>
                <w:rFonts w:ascii="Calibri" w:hAnsi="Calibri" w:cs="Calibri"/>
                <w:sz w:val="24"/>
                <w:szCs w:val="24"/>
              </w:rPr>
              <w:lastRenderedPageBreak/>
              <w:t>C</w:t>
            </w:r>
            <w:r w:rsidRPr="005B74CD">
              <w:rPr>
                <w:rFonts w:ascii="Calibri" w:hAnsi="Calibri" w:cs="Calibri"/>
                <w:sz w:val="24"/>
                <w:szCs w:val="24"/>
              </w:rPr>
              <w:t>irculating/offering verbal feedback</w:t>
            </w:r>
          </w:p>
          <w:p w:rsidR="006C7950" w:rsidRPr="005B74CD" w:rsidRDefault="006C7950" w:rsidP="00D303B0">
            <w:pPr>
              <w:rPr>
                <w:rFonts w:ascii="Calibri" w:hAnsi="Calibri" w:cs="Calibri"/>
                <w:sz w:val="24"/>
                <w:szCs w:val="24"/>
              </w:rPr>
            </w:pPr>
            <w:r w:rsidRPr="005B74CD">
              <w:rPr>
                <w:rFonts w:ascii="Calibri" w:hAnsi="Calibri" w:cs="Calibri"/>
                <w:sz w:val="24"/>
                <w:szCs w:val="24"/>
              </w:rPr>
              <w:t>Review in marking</w:t>
            </w:r>
          </w:p>
        </w:tc>
      </w:tr>
      <w:tr w:rsidR="006C7950" w:rsidRPr="005B74CD" w:rsidTr="006C7950">
        <w:tc>
          <w:tcPr>
            <w:tcW w:w="1371" w:type="dxa"/>
            <w:shd w:val="clear" w:color="auto" w:fill="auto"/>
          </w:tcPr>
          <w:p w:rsidR="006C7950" w:rsidRPr="005B74CD" w:rsidRDefault="006C7950" w:rsidP="00D303B0">
            <w:pPr>
              <w:rPr>
                <w:rFonts w:ascii="Calibri" w:hAnsi="Calibri" w:cs="Calibri"/>
                <w:b/>
                <w:sz w:val="24"/>
                <w:szCs w:val="24"/>
              </w:rPr>
            </w:pPr>
            <w:r>
              <w:rPr>
                <w:rFonts w:ascii="Calibri" w:hAnsi="Calibri" w:cs="Calibri"/>
                <w:b/>
                <w:sz w:val="24"/>
                <w:szCs w:val="24"/>
              </w:rPr>
              <w:t>5 mins</w:t>
            </w:r>
          </w:p>
        </w:tc>
        <w:tc>
          <w:tcPr>
            <w:tcW w:w="5554" w:type="dxa"/>
            <w:shd w:val="clear" w:color="auto" w:fill="auto"/>
          </w:tcPr>
          <w:p w:rsidR="006C7950" w:rsidRPr="005B74CD" w:rsidRDefault="006C7950" w:rsidP="00D303B0">
            <w:pPr>
              <w:rPr>
                <w:rFonts w:ascii="Calibri" w:hAnsi="Calibri" w:cs="Calibri"/>
                <w:sz w:val="24"/>
                <w:szCs w:val="24"/>
              </w:rPr>
            </w:pPr>
            <w:r>
              <w:rPr>
                <w:rFonts w:ascii="Calibri" w:hAnsi="Calibri" w:cs="Calibri"/>
                <w:sz w:val="24"/>
                <w:szCs w:val="24"/>
              </w:rPr>
              <w:t>Talk through who Nelson was, his tactics at the battle of Trafalgar, and pose key questions on slide to make pupils aware of the tactics involved in a naval battle</w:t>
            </w:r>
          </w:p>
        </w:tc>
        <w:tc>
          <w:tcPr>
            <w:tcW w:w="3504" w:type="dxa"/>
            <w:shd w:val="clear" w:color="auto" w:fill="auto"/>
          </w:tcPr>
          <w:p w:rsidR="006C7950" w:rsidRPr="005B74CD" w:rsidRDefault="006C7950" w:rsidP="006C7950">
            <w:pPr>
              <w:rPr>
                <w:rFonts w:ascii="Calibri" w:hAnsi="Calibri" w:cs="Calibri"/>
                <w:sz w:val="24"/>
                <w:szCs w:val="24"/>
              </w:rPr>
            </w:pPr>
            <w:r w:rsidRPr="005B74CD">
              <w:rPr>
                <w:rFonts w:ascii="Calibri" w:hAnsi="Calibri" w:cs="Calibri"/>
                <w:b/>
                <w:sz w:val="24"/>
                <w:szCs w:val="24"/>
              </w:rPr>
              <w:t>Support:</w:t>
            </w:r>
            <w:r w:rsidRPr="005B74CD">
              <w:rPr>
                <w:rFonts w:ascii="Calibri" w:hAnsi="Calibri" w:cs="Calibri"/>
                <w:sz w:val="24"/>
                <w:szCs w:val="24"/>
              </w:rPr>
              <w:t xml:space="preserve"> </w:t>
            </w:r>
            <w:r>
              <w:rPr>
                <w:rFonts w:ascii="Calibri" w:hAnsi="Calibri" w:cs="Calibri"/>
                <w:sz w:val="24"/>
                <w:szCs w:val="24"/>
              </w:rPr>
              <w:t>Preparation for next task</w:t>
            </w:r>
            <w:r w:rsidRPr="005B74CD">
              <w:rPr>
                <w:rFonts w:ascii="Calibri" w:hAnsi="Calibri" w:cs="Calibri"/>
                <w:b/>
                <w:sz w:val="24"/>
                <w:szCs w:val="24"/>
              </w:rPr>
              <w:t xml:space="preserve"> </w:t>
            </w:r>
          </w:p>
        </w:tc>
        <w:tc>
          <w:tcPr>
            <w:tcW w:w="3519" w:type="dxa"/>
            <w:shd w:val="clear" w:color="auto" w:fill="auto"/>
          </w:tcPr>
          <w:p w:rsidR="006C7950" w:rsidRPr="005B74CD" w:rsidRDefault="006C7950" w:rsidP="00D303B0">
            <w:pPr>
              <w:rPr>
                <w:rFonts w:ascii="Calibri" w:hAnsi="Calibri" w:cs="Calibri"/>
                <w:sz w:val="24"/>
                <w:szCs w:val="24"/>
              </w:rPr>
            </w:pPr>
            <w:r>
              <w:rPr>
                <w:rFonts w:ascii="Calibri" w:hAnsi="Calibri" w:cs="Calibri"/>
                <w:sz w:val="24"/>
                <w:szCs w:val="24"/>
              </w:rPr>
              <w:t>Hands down strategic questioning</w:t>
            </w:r>
          </w:p>
        </w:tc>
      </w:tr>
      <w:tr w:rsidR="006C7950" w:rsidRPr="005B74CD" w:rsidTr="006C7950">
        <w:tc>
          <w:tcPr>
            <w:tcW w:w="1371" w:type="dxa"/>
            <w:shd w:val="clear" w:color="auto" w:fill="auto"/>
          </w:tcPr>
          <w:p w:rsidR="006C7950" w:rsidRDefault="006C7950" w:rsidP="00D303B0">
            <w:pPr>
              <w:rPr>
                <w:rFonts w:ascii="Calibri" w:hAnsi="Calibri" w:cs="Calibri"/>
                <w:b/>
                <w:sz w:val="24"/>
                <w:szCs w:val="24"/>
              </w:rPr>
            </w:pPr>
            <w:r>
              <w:rPr>
                <w:rFonts w:ascii="Calibri" w:hAnsi="Calibri" w:cs="Calibri"/>
                <w:b/>
                <w:sz w:val="24"/>
                <w:szCs w:val="24"/>
              </w:rPr>
              <w:t>15 mins</w:t>
            </w:r>
          </w:p>
        </w:tc>
        <w:tc>
          <w:tcPr>
            <w:tcW w:w="5554" w:type="dxa"/>
            <w:shd w:val="clear" w:color="auto" w:fill="auto"/>
          </w:tcPr>
          <w:p w:rsidR="006C7950" w:rsidRDefault="006C7950" w:rsidP="00CF5261">
            <w:pPr>
              <w:rPr>
                <w:rFonts w:ascii="Calibri" w:hAnsi="Calibri" w:cs="Calibri"/>
                <w:sz w:val="24"/>
                <w:szCs w:val="24"/>
              </w:rPr>
            </w:pPr>
            <w:r>
              <w:rPr>
                <w:rFonts w:ascii="Calibri" w:hAnsi="Calibri" w:cs="Calibri"/>
                <w:sz w:val="24"/>
                <w:szCs w:val="24"/>
              </w:rPr>
              <w:t>Pupils in teams commanding one of three warships (2 British, 1 French). Aim is to be on the last team standing</w:t>
            </w:r>
            <w:r w:rsidR="00CF5261">
              <w:rPr>
                <w:rFonts w:ascii="Calibri" w:hAnsi="Calibri" w:cs="Calibri"/>
                <w:sz w:val="24"/>
                <w:szCs w:val="24"/>
              </w:rPr>
              <w:t>. Pupils must follow the rules (see powerpoint). Teacher needs to decide on a wind direction, and controls the extent of turns in each movement. Unless in special circumstances (see rules) ships can turn and fire in each turn. Teacher also decides on extent of damage caused with each round of firing. Captains make the final decision after discussion with crew in front of the whole class, and  should write their decision on mini-whiteboards. First officers monitor the behaviour of their crew.</w:t>
            </w:r>
          </w:p>
        </w:tc>
        <w:tc>
          <w:tcPr>
            <w:tcW w:w="3504" w:type="dxa"/>
            <w:shd w:val="clear" w:color="auto" w:fill="auto"/>
          </w:tcPr>
          <w:p w:rsidR="006C7950" w:rsidRPr="00CF5261" w:rsidRDefault="00CF5261" w:rsidP="00CF5261">
            <w:pPr>
              <w:rPr>
                <w:rFonts w:ascii="Calibri" w:hAnsi="Calibri" w:cs="Calibri"/>
                <w:sz w:val="24"/>
                <w:szCs w:val="24"/>
              </w:rPr>
            </w:pPr>
            <w:r w:rsidRPr="00CF5261">
              <w:rPr>
                <w:rFonts w:ascii="Calibri" w:hAnsi="Calibri" w:cs="Calibri"/>
                <w:sz w:val="24"/>
                <w:szCs w:val="24"/>
              </w:rPr>
              <w:t xml:space="preserve">Pupils </w:t>
            </w:r>
            <w:r>
              <w:rPr>
                <w:rFonts w:ascii="Calibri" w:hAnsi="Calibri" w:cs="Calibri"/>
                <w:sz w:val="24"/>
                <w:szCs w:val="24"/>
              </w:rPr>
              <w:t xml:space="preserve">given differentiated roles in group (decide on allocation before lesson). Captains and First officers are key. </w:t>
            </w:r>
          </w:p>
        </w:tc>
        <w:tc>
          <w:tcPr>
            <w:tcW w:w="3519" w:type="dxa"/>
            <w:shd w:val="clear" w:color="auto" w:fill="auto"/>
          </w:tcPr>
          <w:p w:rsidR="006C7950" w:rsidRDefault="00CF5261" w:rsidP="00D303B0">
            <w:pPr>
              <w:rPr>
                <w:rFonts w:ascii="Calibri" w:hAnsi="Calibri" w:cs="Calibri"/>
                <w:sz w:val="24"/>
                <w:szCs w:val="24"/>
              </w:rPr>
            </w:pPr>
            <w:r>
              <w:rPr>
                <w:rFonts w:ascii="Calibri" w:hAnsi="Calibri" w:cs="Calibri"/>
                <w:sz w:val="24"/>
                <w:szCs w:val="24"/>
              </w:rPr>
              <w:t>Hands down questioning and class debate</w:t>
            </w:r>
          </w:p>
        </w:tc>
      </w:tr>
      <w:tr w:rsidR="00CF5261" w:rsidRPr="005B74CD" w:rsidTr="006C7950">
        <w:tc>
          <w:tcPr>
            <w:tcW w:w="1371" w:type="dxa"/>
            <w:shd w:val="clear" w:color="auto" w:fill="auto"/>
          </w:tcPr>
          <w:p w:rsidR="00CF5261" w:rsidRDefault="00CF5261" w:rsidP="00D303B0">
            <w:pPr>
              <w:rPr>
                <w:rFonts w:ascii="Calibri" w:hAnsi="Calibri" w:cs="Calibri"/>
                <w:b/>
                <w:sz w:val="24"/>
                <w:szCs w:val="24"/>
              </w:rPr>
            </w:pPr>
            <w:r>
              <w:rPr>
                <w:rFonts w:ascii="Calibri" w:hAnsi="Calibri" w:cs="Calibri"/>
                <w:b/>
                <w:sz w:val="24"/>
                <w:szCs w:val="24"/>
              </w:rPr>
              <w:t>5 mins</w:t>
            </w:r>
          </w:p>
        </w:tc>
        <w:tc>
          <w:tcPr>
            <w:tcW w:w="5554" w:type="dxa"/>
            <w:shd w:val="clear" w:color="auto" w:fill="auto"/>
          </w:tcPr>
          <w:p w:rsidR="00CF5261" w:rsidRDefault="00CF5261" w:rsidP="00CF5261">
            <w:pPr>
              <w:rPr>
                <w:rFonts w:ascii="Calibri" w:hAnsi="Calibri" w:cs="Calibri"/>
                <w:sz w:val="24"/>
                <w:szCs w:val="24"/>
              </w:rPr>
            </w:pPr>
            <w:r>
              <w:rPr>
                <w:rFonts w:ascii="Calibri" w:hAnsi="Calibri" w:cs="Calibri"/>
                <w:sz w:val="24"/>
                <w:szCs w:val="24"/>
              </w:rPr>
              <w:t>Show video of HMS victory firing a broadside. Create a bubble map on what it was like to be on the receiving end. Share ideas as a class.</w:t>
            </w:r>
          </w:p>
        </w:tc>
        <w:tc>
          <w:tcPr>
            <w:tcW w:w="3504" w:type="dxa"/>
            <w:shd w:val="clear" w:color="auto" w:fill="auto"/>
          </w:tcPr>
          <w:p w:rsidR="00CF5261" w:rsidRPr="00CF5261" w:rsidRDefault="00CF5261" w:rsidP="00CF5261">
            <w:pPr>
              <w:rPr>
                <w:rFonts w:ascii="Calibri" w:hAnsi="Calibri" w:cs="Calibri"/>
                <w:sz w:val="24"/>
                <w:szCs w:val="24"/>
              </w:rPr>
            </w:pPr>
            <w:r>
              <w:rPr>
                <w:rFonts w:ascii="Calibri" w:hAnsi="Calibri" w:cs="Calibri"/>
                <w:sz w:val="24"/>
                <w:szCs w:val="24"/>
              </w:rPr>
              <w:t>Support: Key questions posed on powerpoint to trigger thoughts</w:t>
            </w:r>
          </w:p>
        </w:tc>
        <w:tc>
          <w:tcPr>
            <w:tcW w:w="3519" w:type="dxa"/>
            <w:shd w:val="clear" w:color="auto" w:fill="auto"/>
          </w:tcPr>
          <w:p w:rsidR="00CF5261" w:rsidRDefault="00CF5261" w:rsidP="00D303B0">
            <w:pPr>
              <w:rPr>
                <w:rFonts w:ascii="Calibri" w:hAnsi="Calibri" w:cs="Calibri"/>
                <w:sz w:val="24"/>
                <w:szCs w:val="24"/>
              </w:rPr>
            </w:pPr>
            <w:r>
              <w:rPr>
                <w:rFonts w:ascii="Calibri" w:hAnsi="Calibri" w:cs="Calibri"/>
                <w:sz w:val="24"/>
                <w:szCs w:val="24"/>
              </w:rPr>
              <w:t>Hands down strategic questioning, review in marking</w:t>
            </w:r>
          </w:p>
        </w:tc>
      </w:tr>
      <w:tr w:rsidR="00CF5261" w:rsidRPr="005B74CD" w:rsidTr="006C7950">
        <w:tc>
          <w:tcPr>
            <w:tcW w:w="1371" w:type="dxa"/>
            <w:shd w:val="clear" w:color="auto" w:fill="auto"/>
          </w:tcPr>
          <w:p w:rsidR="00CF5261" w:rsidRDefault="00CF5261" w:rsidP="00D303B0">
            <w:pPr>
              <w:rPr>
                <w:rFonts w:ascii="Calibri" w:hAnsi="Calibri" w:cs="Calibri"/>
                <w:b/>
                <w:sz w:val="24"/>
                <w:szCs w:val="24"/>
              </w:rPr>
            </w:pPr>
            <w:r>
              <w:rPr>
                <w:rFonts w:ascii="Calibri" w:hAnsi="Calibri" w:cs="Calibri"/>
                <w:b/>
                <w:sz w:val="24"/>
                <w:szCs w:val="24"/>
              </w:rPr>
              <w:t>10 mins</w:t>
            </w:r>
          </w:p>
        </w:tc>
        <w:tc>
          <w:tcPr>
            <w:tcW w:w="5554" w:type="dxa"/>
            <w:shd w:val="clear" w:color="auto" w:fill="auto"/>
          </w:tcPr>
          <w:p w:rsidR="00CF5261" w:rsidRDefault="00CF5261" w:rsidP="00CF5261">
            <w:pPr>
              <w:rPr>
                <w:rFonts w:ascii="Calibri" w:hAnsi="Calibri" w:cs="Calibri"/>
                <w:sz w:val="24"/>
                <w:szCs w:val="24"/>
              </w:rPr>
            </w:pPr>
            <w:r>
              <w:rPr>
                <w:rFonts w:ascii="Calibri" w:hAnsi="Calibri" w:cs="Calibri"/>
                <w:sz w:val="24"/>
                <w:szCs w:val="24"/>
              </w:rPr>
              <w:t>Quiz on key learning points from lesson. Peer mark. Can be set as homework if necessary</w:t>
            </w:r>
          </w:p>
        </w:tc>
        <w:tc>
          <w:tcPr>
            <w:tcW w:w="3504" w:type="dxa"/>
            <w:shd w:val="clear" w:color="auto" w:fill="auto"/>
          </w:tcPr>
          <w:p w:rsidR="00CF5261" w:rsidRPr="00CF5261" w:rsidRDefault="00CF5261" w:rsidP="00CF5261">
            <w:pPr>
              <w:rPr>
                <w:rFonts w:ascii="Calibri" w:hAnsi="Calibri" w:cs="Calibri"/>
                <w:sz w:val="24"/>
                <w:szCs w:val="24"/>
              </w:rPr>
            </w:pPr>
            <w:r>
              <w:rPr>
                <w:rFonts w:ascii="Calibri" w:hAnsi="Calibri" w:cs="Calibri"/>
                <w:sz w:val="24"/>
                <w:szCs w:val="24"/>
              </w:rPr>
              <w:t>N/A</w:t>
            </w:r>
          </w:p>
        </w:tc>
        <w:tc>
          <w:tcPr>
            <w:tcW w:w="3519" w:type="dxa"/>
            <w:shd w:val="clear" w:color="auto" w:fill="auto"/>
          </w:tcPr>
          <w:p w:rsidR="00CF5261" w:rsidRDefault="00CF5261" w:rsidP="00D303B0">
            <w:pPr>
              <w:rPr>
                <w:rFonts w:ascii="Calibri" w:hAnsi="Calibri" w:cs="Calibri"/>
                <w:sz w:val="24"/>
                <w:szCs w:val="24"/>
              </w:rPr>
            </w:pPr>
            <w:r>
              <w:rPr>
                <w:rFonts w:ascii="Calibri" w:hAnsi="Calibri" w:cs="Calibri"/>
                <w:sz w:val="24"/>
                <w:szCs w:val="24"/>
              </w:rPr>
              <w:t>Peer marking</w:t>
            </w:r>
          </w:p>
        </w:tc>
      </w:tr>
      <w:tr w:rsidR="006C7950" w:rsidRPr="005B74CD" w:rsidTr="006C7950">
        <w:tc>
          <w:tcPr>
            <w:tcW w:w="1371" w:type="dxa"/>
            <w:shd w:val="clear" w:color="auto" w:fill="auto"/>
          </w:tcPr>
          <w:p w:rsidR="006C7950" w:rsidRPr="005B74CD" w:rsidRDefault="006C7950" w:rsidP="00D303B0">
            <w:pPr>
              <w:rPr>
                <w:rFonts w:ascii="Calibri" w:hAnsi="Calibri" w:cs="Calibri"/>
                <w:b/>
                <w:sz w:val="24"/>
                <w:szCs w:val="24"/>
              </w:rPr>
            </w:pPr>
            <w:r w:rsidRPr="005B74CD">
              <w:rPr>
                <w:rFonts w:ascii="Calibri" w:hAnsi="Calibri" w:cs="Calibri"/>
                <w:b/>
                <w:sz w:val="24"/>
                <w:szCs w:val="24"/>
              </w:rPr>
              <w:t>5 mins</w:t>
            </w:r>
          </w:p>
        </w:tc>
        <w:tc>
          <w:tcPr>
            <w:tcW w:w="5554" w:type="dxa"/>
            <w:shd w:val="clear" w:color="auto" w:fill="auto"/>
          </w:tcPr>
          <w:p w:rsidR="00CF5261" w:rsidRDefault="006C7950" w:rsidP="00CF5261">
            <w:pPr>
              <w:rPr>
                <w:rFonts w:ascii="Calibri" w:hAnsi="Calibri" w:cs="Calibri"/>
                <w:sz w:val="24"/>
                <w:szCs w:val="24"/>
              </w:rPr>
            </w:pPr>
            <w:r w:rsidRPr="005B74CD">
              <w:rPr>
                <w:rFonts w:ascii="Calibri" w:hAnsi="Calibri" w:cs="Calibri"/>
                <w:b/>
                <w:sz w:val="24"/>
                <w:szCs w:val="24"/>
              </w:rPr>
              <w:t>Plenary</w:t>
            </w:r>
            <w:r w:rsidR="00CF5261">
              <w:rPr>
                <w:rFonts w:ascii="Calibri" w:hAnsi="Calibri" w:cs="Calibri"/>
                <w:b/>
                <w:sz w:val="24"/>
                <w:szCs w:val="24"/>
              </w:rPr>
              <w:t xml:space="preserve"> (Time Permitting):</w:t>
            </w:r>
            <w:r w:rsidR="00CF5261">
              <w:rPr>
                <w:rFonts w:ascii="Calibri" w:hAnsi="Calibri" w:cs="Calibri"/>
                <w:sz w:val="24"/>
                <w:szCs w:val="24"/>
              </w:rPr>
              <w:t xml:space="preserve"> Plus, Minus, Interesting</w:t>
            </w:r>
          </w:p>
          <w:p w:rsidR="00000000" w:rsidRPr="00CF5261" w:rsidRDefault="00CF5261" w:rsidP="00CF5261">
            <w:pPr>
              <w:tabs>
                <w:tab w:val="left" w:pos="3720"/>
              </w:tabs>
              <w:rPr>
                <w:rFonts w:ascii="Calibri" w:hAnsi="Calibri" w:cs="Calibri"/>
                <w:sz w:val="24"/>
                <w:szCs w:val="24"/>
              </w:rPr>
            </w:pPr>
            <w:r w:rsidRPr="00CF5261">
              <w:rPr>
                <w:rFonts w:ascii="Calibri" w:hAnsi="Calibri" w:cs="Calibri"/>
                <w:sz w:val="24"/>
                <w:szCs w:val="24"/>
              </w:rPr>
              <w:t>Plus – Write down something which you thought was good in this lesson</w:t>
            </w:r>
          </w:p>
          <w:p w:rsidR="00000000" w:rsidRPr="00CF5261" w:rsidRDefault="00CF5261" w:rsidP="00CF5261">
            <w:pPr>
              <w:tabs>
                <w:tab w:val="left" w:pos="3720"/>
              </w:tabs>
              <w:rPr>
                <w:rFonts w:ascii="Calibri" w:hAnsi="Calibri" w:cs="Calibri"/>
                <w:sz w:val="24"/>
                <w:szCs w:val="24"/>
              </w:rPr>
            </w:pPr>
            <w:r w:rsidRPr="00CF5261">
              <w:rPr>
                <w:rFonts w:ascii="Calibri" w:hAnsi="Calibri" w:cs="Calibri"/>
                <w:sz w:val="24"/>
                <w:szCs w:val="24"/>
              </w:rPr>
              <w:t>Minus – Something which you thought was bad about this lesson</w:t>
            </w:r>
          </w:p>
          <w:p w:rsidR="006C7950" w:rsidRPr="005B74CD" w:rsidRDefault="00CF5261" w:rsidP="00CF5261">
            <w:pPr>
              <w:tabs>
                <w:tab w:val="left" w:pos="3720"/>
              </w:tabs>
              <w:rPr>
                <w:rFonts w:ascii="Calibri" w:hAnsi="Calibri" w:cs="Calibri"/>
                <w:sz w:val="24"/>
                <w:szCs w:val="24"/>
              </w:rPr>
            </w:pPr>
            <w:r w:rsidRPr="00CF5261">
              <w:rPr>
                <w:rFonts w:ascii="Calibri" w:hAnsi="Calibri" w:cs="Calibri"/>
                <w:sz w:val="24"/>
                <w:szCs w:val="24"/>
              </w:rPr>
              <w:t>Interest – Something which you thought was interesting in this lesson</w:t>
            </w:r>
          </w:p>
        </w:tc>
        <w:tc>
          <w:tcPr>
            <w:tcW w:w="3504"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sz w:val="24"/>
                <w:szCs w:val="24"/>
              </w:rPr>
              <w:t>Pupil specific reflection, in line with the differentiated Learning Objectives and outcomes which they identified for themselves at the start of the lesson</w:t>
            </w:r>
          </w:p>
        </w:tc>
        <w:tc>
          <w:tcPr>
            <w:tcW w:w="3519"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sz w:val="24"/>
                <w:szCs w:val="24"/>
              </w:rPr>
              <w:t>Responses are reviewed as part of ongoing considerations of pupil progress, effort and aspirations</w:t>
            </w:r>
          </w:p>
        </w:tc>
      </w:tr>
    </w:tbl>
    <w:p w:rsidR="006C7950" w:rsidRPr="005B74CD" w:rsidRDefault="006C7950" w:rsidP="006C7950">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C7950" w:rsidRPr="005B74CD" w:rsidTr="00D303B0">
        <w:tc>
          <w:tcPr>
            <w:tcW w:w="14174"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b/>
                <w:sz w:val="24"/>
                <w:szCs w:val="24"/>
              </w:rPr>
              <w:t xml:space="preserve">Resources: </w:t>
            </w:r>
            <w:r w:rsidRPr="005B74CD">
              <w:rPr>
                <w:rFonts w:ascii="Calibri" w:hAnsi="Calibri" w:cs="Calibri"/>
                <w:sz w:val="24"/>
                <w:szCs w:val="24"/>
              </w:rPr>
              <w:t>powerpoint</w:t>
            </w:r>
            <w:r w:rsidR="00CF5261">
              <w:rPr>
                <w:rFonts w:ascii="Calibri" w:hAnsi="Calibri" w:cs="Calibri"/>
                <w:sz w:val="24"/>
                <w:szCs w:val="24"/>
              </w:rPr>
              <w:t xml:space="preserve"> (see slides at end of powerpoint for resources including instructions and ship outlines for naval battle task)</w:t>
            </w:r>
            <w:bookmarkStart w:id="0" w:name="_GoBack"/>
            <w:bookmarkEnd w:id="0"/>
            <w:r w:rsidRPr="005B74CD">
              <w:rPr>
                <w:rFonts w:ascii="Calibri" w:hAnsi="Calibri" w:cs="Calibri"/>
                <w:sz w:val="24"/>
                <w:szCs w:val="24"/>
              </w:rPr>
              <w:t xml:space="preserve">, verbal feedback stamp, </w:t>
            </w:r>
          </w:p>
        </w:tc>
      </w:tr>
    </w:tbl>
    <w:p w:rsidR="006C7950" w:rsidRPr="005B74CD" w:rsidRDefault="006C7950" w:rsidP="006C7950">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C7950" w:rsidRPr="005B74CD" w:rsidTr="00D303B0">
        <w:tc>
          <w:tcPr>
            <w:tcW w:w="14174" w:type="dxa"/>
            <w:shd w:val="clear" w:color="auto" w:fill="auto"/>
          </w:tcPr>
          <w:p w:rsidR="006C7950" w:rsidRPr="005B74CD" w:rsidRDefault="006C7950" w:rsidP="00D303B0">
            <w:pPr>
              <w:rPr>
                <w:rFonts w:ascii="Calibri" w:hAnsi="Calibri" w:cs="Calibri"/>
                <w:sz w:val="24"/>
                <w:szCs w:val="24"/>
              </w:rPr>
            </w:pPr>
            <w:r w:rsidRPr="005B74CD">
              <w:rPr>
                <w:rFonts w:ascii="Calibri" w:hAnsi="Calibri" w:cs="Calibri"/>
                <w:b/>
                <w:sz w:val="24"/>
                <w:szCs w:val="24"/>
              </w:rPr>
              <w:t>Homework:</w:t>
            </w:r>
            <w:r w:rsidRPr="005B74CD">
              <w:rPr>
                <w:rFonts w:ascii="Calibri" w:hAnsi="Calibri" w:cs="Calibri"/>
                <w:sz w:val="24"/>
                <w:szCs w:val="24"/>
              </w:rPr>
              <w:t xml:space="preserve"> </w:t>
            </w:r>
          </w:p>
        </w:tc>
      </w:tr>
    </w:tbl>
    <w:p w:rsidR="006C7950" w:rsidRPr="005B74CD" w:rsidRDefault="006C7950" w:rsidP="006C7950">
      <w:pPr>
        <w:rPr>
          <w:sz w:val="24"/>
        </w:rPr>
      </w:pPr>
    </w:p>
    <w:p w:rsidR="005D0552" w:rsidRDefault="005D0552"/>
    <w:sectPr w:rsidR="005D0552" w:rsidSect="00251250">
      <w:pgSz w:w="16838" w:h="11906" w:orient="landscape"/>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963D6"/>
    <w:multiLevelType w:val="hybridMultilevel"/>
    <w:tmpl w:val="BBECD01A"/>
    <w:lvl w:ilvl="0" w:tplc="EB189E2C">
      <w:start w:val="1"/>
      <w:numFmt w:val="decimal"/>
      <w:lvlText w:val="%1)"/>
      <w:lvlJc w:val="left"/>
      <w:pPr>
        <w:tabs>
          <w:tab w:val="num" w:pos="720"/>
        </w:tabs>
        <w:ind w:left="720" w:hanging="360"/>
      </w:pPr>
    </w:lvl>
    <w:lvl w:ilvl="1" w:tplc="9AD8CAB4" w:tentative="1">
      <w:start w:val="1"/>
      <w:numFmt w:val="decimal"/>
      <w:lvlText w:val="%2)"/>
      <w:lvlJc w:val="left"/>
      <w:pPr>
        <w:tabs>
          <w:tab w:val="num" w:pos="1440"/>
        </w:tabs>
        <w:ind w:left="1440" w:hanging="360"/>
      </w:pPr>
    </w:lvl>
    <w:lvl w:ilvl="2" w:tplc="E318924E" w:tentative="1">
      <w:start w:val="1"/>
      <w:numFmt w:val="decimal"/>
      <w:lvlText w:val="%3)"/>
      <w:lvlJc w:val="left"/>
      <w:pPr>
        <w:tabs>
          <w:tab w:val="num" w:pos="2160"/>
        </w:tabs>
        <w:ind w:left="2160" w:hanging="360"/>
      </w:pPr>
    </w:lvl>
    <w:lvl w:ilvl="3" w:tplc="20188F2A" w:tentative="1">
      <w:start w:val="1"/>
      <w:numFmt w:val="decimal"/>
      <w:lvlText w:val="%4)"/>
      <w:lvlJc w:val="left"/>
      <w:pPr>
        <w:tabs>
          <w:tab w:val="num" w:pos="2880"/>
        </w:tabs>
        <w:ind w:left="2880" w:hanging="360"/>
      </w:pPr>
    </w:lvl>
    <w:lvl w:ilvl="4" w:tplc="B2CA5C2A" w:tentative="1">
      <w:start w:val="1"/>
      <w:numFmt w:val="decimal"/>
      <w:lvlText w:val="%5)"/>
      <w:lvlJc w:val="left"/>
      <w:pPr>
        <w:tabs>
          <w:tab w:val="num" w:pos="3600"/>
        </w:tabs>
        <w:ind w:left="3600" w:hanging="360"/>
      </w:pPr>
    </w:lvl>
    <w:lvl w:ilvl="5" w:tplc="49BC410C" w:tentative="1">
      <w:start w:val="1"/>
      <w:numFmt w:val="decimal"/>
      <w:lvlText w:val="%6)"/>
      <w:lvlJc w:val="left"/>
      <w:pPr>
        <w:tabs>
          <w:tab w:val="num" w:pos="4320"/>
        </w:tabs>
        <w:ind w:left="4320" w:hanging="360"/>
      </w:pPr>
    </w:lvl>
    <w:lvl w:ilvl="6" w:tplc="C0401012" w:tentative="1">
      <w:start w:val="1"/>
      <w:numFmt w:val="decimal"/>
      <w:lvlText w:val="%7)"/>
      <w:lvlJc w:val="left"/>
      <w:pPr>
        <w:tabs>
          <w:tab w:val="num" w:pos="5040"/>
        </w:tabs>
        <w:ind w:left="5040" w:hanging="360"/>
      </w:pPr>
    </w:lvl>
    <w:lvl w:ilvl="7" w:tplc="D8DA9F12" w:tentative="1">
      <w:start w:val="1"/>
      <w:numFmt w:val="decimal"/>
      <w:lvlText w:val="%8)"/>
      <w:lvlJc w:val="left"/>
      <w:pPr>
        <w:tabs>
          <w:tab w:val="num" w:pos="5760"/>
        </w:tabs>
        <w:ind w:left="5760" w:hanging="360"/>
      </w:pPr>
    </w:lvl>
    <w:lvl w:ilvl="8" w:tplc="0CA6A77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50"/>
    <w:rsid w:val="005D0552"/>
    <w:rsid w:val="006C7950"/>
    <w:rsid w:val="00CF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1D954-1DA3-4E67-9989-0ABBAE7F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9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6C7950"/>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6C7950"/>
    <w:rPr>
      <w:rFonts w:ascii="Cambria" w:eastAsia="Times New Roman" w:hAnsi="Cambria" w:cs="Times New Roman"/>
      <w:sz w:val="24"/>
      <w:szCs w:val="24"/>
    </w:rPr>
  </w:style>
  <w:style w:type="paragraph" w:styleId="ListParagraph">
    <w:name w:val="List Paragraph"/>
    <w:basedOn w:val="Normal"/>
    <w:uiPriority w:val="34"/>
    <w:qFormat/>
    <w:rsid w:val="00CF5261"/>
    <w:pPr>
      <w:ind w:left="720"/>
      <w:contextualSpacing/>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7703">
      <w:bodyDiv w:val="1"/>
      <w:marLeft w:val="0"/>
      <w:marRight w:val="0"/>
      <w:marTop w:val="0"/>
      <w:marBottom w:val="0"/>
      <w:divBdr>
        <w:top w:val="none" w:sz="0" w:space="0" w:color="auto"/>
        <w:left w:val="none" w:sz="0" w:space="0" w:color="auto"/>
        <w:bottom w:val="none" w:sz="0" w:space="0" w:color="auto"/>
        <w:right w:val="none" w:sz="0" w:space="0" w:color="auto"/>
      </w:divBdr>
      <w:divsChild>
        <w:div w:id="836578824">
          <w:marLeft w:val="806"/>
          <w:marRight w:val="0"/>
          <w:marTop w:val="200"/>
          <w:marBottom w:val="0"/>
          <w:divBdr>
            <w:top w:val="none" w:sz="0" w:space="0" w:color="auto"/>
            <w:left w:val="none" w:sz="0" w:space="0" w:color="auto"/>
            <w:bottom w:val="none" w:sz="0" w:space="0" w:color="auto"/>
            <w:right w:val="none" w:sz="0" w:space="0" w:color="auto"/>
          </w:divBdr>
        </w:div>
        <w:div w:id="1837762972">
          <w:marLeft w:val="806"/>
          <w:marRight w:val="0"/>
          <w:marTop w:val="200"/>
          <w:marBottom w:val="0"/>
          <w:divBdr>
            <w:top w:val="none" w:sz="0" w:space="0" w:color="auto"/>
            <w:left w:val="none" w:sz="0" w:space="0" w:color="auto"/>
            <w:bottom w:val="none" w:sz="0" w:space="0" w:color="auto"/>
            <w:right w:val="none" w:sz="0" w:space="0" w:color="auto"/>
          </w:divBdr>
        </w:div>
        <w:div w:id="142383783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1</cp:revision>
  <dcterms:created xsi:type="dcterms:W3CDTF">2016-05-04T11:32:00Z</dcterms:created>
  <dcterms:modified xsi:type="dcterms:W3CDTF">2016-05-04T11:52:00Z</dcterms:modified>
</cp:coreProperties>
</file>